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72b4d"/>
          <w:sz w:val="24"/>
          <w:szCs w:val="24"/>
          <w:highlight w:val="white"/>
        </w:rPr>
      </w:pPr>
      <w:r w:rsidDel="00000000" w:rsidR="00000000" w:rsidRPr="00000000">
        <w:rPr>
          <w:color w:val="172b4d"/>
          <w:sz w:val="24"/>
          <w:szCs w:val="24"/>
          <w:highlight w:val="white"/>
          <w:rtl w:val="0"/>
        </w:rPr>
        <w:t xml:space="preserve">Whenever we shop on Amazon or watch a video in YT, we are doing this with the help of a data center. All our online activities are due to data centers. As per RBI guidelines for data centers is the data localization directive, which requires all payment system data to be stored exclusively in India. This includes all end-to-end transaction details, payer and payee information, and other collected data to be stored in India. Indians consume 20% of global data but data centers are only 2% of world data centers. </w:t>
      </w:r>
    </w:p>
    <w:p w:rsidR="00000000" w:rsidDel="00000000" w:rsidP="00000000" w:rsidRDefault="00000000" w:rsidRPr="00000000" w14:paraId="00000002">
      <w:pPr>
        <w:rPr>
          <w:color w:val="172b4d"/>
          <w:sz w:val="24"/>
          <w:szCs w:val="24"/>
          <w:highlight w:val="white"/>
        </w:rPr>
      </w:pPr>
      <w:r w:rsidDel="00000000" w:rsidR="00000000" w:rsidRPr="00000000">
        <w:rPr>
          <w:rtl w:val="0"/>
        </w:rPr>
      </w:r>
    </w:p>
    <w:p w:rsidR="00000000" w:rsidDel="00000000" w:rsidP="00000000" w:rsidRDefault="00000000" w:rsidRPr="00000000" w14:paraId="00000003">
      <w:pPr>
        <w:rPr>
          <w:color w:val="172b4d"/>
          <w:sz w:val="24"/>
          <w:szCs w:val="24"/>
          <w:highlight w:val="white"/>
        </w:rPr>
      </w:pPr>
      <w:r w:rsidDel="00000000" w:rsidR="00000000" w:rsidRPr="00000000">
        <w:rPr>
          <w:color w:val="172b4d"/>
          <w:sz w:val="24"/>
          <w:szCs w:val="24"/>
          <w:highlight w:val="white"/>
          <w:rtl w:val="0"/>
        </w:rPr>
        <w:t xml:space="preserve">From Ambani to Adani, from Airtel to Jio, everyone wants to grow their business in the field of data centers. Data centers are a fast growing sector and it is expected that the capacity from 1GW in Dec,2023 will reach 2GW by 2026. i.e- almost 2X.</w:t>
      </w:r>
    </w:p>
    <w:p w:rsidR="00000000" w:rsidDel="00000000" w:rsidP="00000000" w:rsidRDefault="00000000" w:rsidRPr="00000000" w14:paraId="00000004">
      <w:pPr>
        <w:rPr>
          <w:color w:val="172b4d"/>
          <w:sz w:val="24"/>
          <w:szCs w:val="24"/>
          <w:highlight w:val="white"/>
        </w:rPr>
      </w:pPr>
      <w:r w:rsidDel="00000000" w:rsidR="00000000" w:rsidRPr="00000000">
        <w:rPr>
          <w:color w:val="172b4d"/>
          <w:sz w:val="24"/>
          <w:szCs w:val="24"/>
          <w:highlight w:val="white"/>
          <w:rtl w:val="0"/>
        </w:rPr>
        <w:t xml:space="preserve">The Data Centers sector has the scope to provide a return of 22-28% in coming years. That is the potential reason why so many companies are turning their interest towards data centers, specially telecom players and infra companies. But now Real estate players are also entering the data center market. Eg- DLF, Rustomjee, Lodha Group, MindSpace, Anant Raj, all of them have entered the data center sector in the last 4-5years.</w:t>
      </w:r>
    </w:p>
    <w:p w:rsidR="00000000" w:rsidDel="00000000" w:rsidP="00000000" w:rsidRDefault="00000000" w:rsidRPr="00000000" w14:paraId="00000005">
      <w:pPr>
        <w:rPr>
          <w:color w:val="172b4d"/>
          <w:sz w:val="24"/>
          <w:szCs w:val="24"/>
          <w:highlight w:val="white"/>
        </w:rPr>
      </w:pPr>
      <w:r w:rsidDel="00000000" w:rsidR="00000000" w:rsidRPr="00000000">
        <w:rPr>
          <w:rtl w:val="0"/>
        </w:rPr>
      </w:r>
    </w:p>
    <w:p w:rsidR="00000000" w:rsidDel="00000000" w:rsidP="00000000" w:rsidRDefault="00000000" w:rsidRPr="00000000" w14:paraId="00000006">
      <w:pPr>
        <w:rPr>
          <w:color w:val="172b4d"/>
          <w:sz w:val="24"/>
          <w:szCs w:val="24"/>
          <w:highlight w:val="white"/>
        </w:rPr>
      </w:pPr>
      <w:r w:rsidDel="00000000" w:rsidR="00000000" w:rsidRPr="00000000">
        <w:rPr>
          <w:color w:val="172b4d"/>
          <w:sz w:val="24"/>
          <w:szCs w:val="24"/>
          <w:highlight w:val="white"/>
          <w:rtl w:val="0"/>
        </w:rPr>
        <w:t xml:space="preserve">Few questions-</w:t>
      </w:r>
    </w:p>
    <w:p w:rsidR="00000000" w:rsidDel="00000000" w:rsidP="00000000" w:rsidRDefault="00000000" w:rsidRPr="00000000" w14:paraId="00000007">
      <w:pPr>
        <w:rPr>
          <w:color w:val="172b4d"/>
          <w:sz w:val="24"/>
          <w:szCs w:val="24"/>
          <w:highlight w:val="white"/>
        </w:rPr>
      </w:pPr>
      <w:r w:rsidDel="00000000" w:rsidR="00000000" w:rsidRPr="00000000">
        <w:rPr>
          <w:color w:val="172b4d"/>
          <w:sz w:val="24"/>
          <w:szCs w:val="24"/>
          <w:highlight w:val="white"/>
          <w:rtl w:val="0"/>
        </w:rPr>
        <w:t xml:space="preserve">1. Why are Realty Developers interested in this sector?</w:t>
      </w:r>
    </w:p>
    <w:p w:rsidR="00000000" w:rsidDel="00000000" w:rsidP="00000000" w:rsidRDefault="00000000" w:rsidRPr="00000000" w14:paraId="00000008">
      <w:pPr>
        <w:rPr>
          <w:color w:val="172b4d"/>
          <w:sz w:val="24"/>
          <w:szCs w:val="24"/>
          <w:highlight w:val="white"/>
        </w:rPr>
      </w:pPr>
      <w:r w:rsidDel="00000000" w:rsidR="00000000" w:rsidRPr="00000000">
        <w:rPr>
          <w:color w:val="172b4d"/>
          <w:sz w:val="24"/>
          <w:szCs w:val="24"/>
          <w:highlight w:val="white"/>
          <w:rtl w:val="0"/>
        </w:rPr>
        <w:t xml:space="preserve">2. What are the strategies adopted by them to enter data center space?</w:t>
      </w:r>
    </w:p>
    <w:p w:rsidR="00000000" w:rsidDel="00000000" w:rsidP="00000000" w:rsidRDefault="00000000" w:rsidRPr="00000000" w14:paraId="00000009">
      <w:pPr>
        <w:rPr>
          <w:color w:val="172b4d"/>
          <w:sz w:val="24"/>
          <w:szCs w:val="24"/>
          <w:highlight w:val="white"/>
        </w:rPr>
      </w:pPr>
      <w:r w:rsidDel="00000000" w:rsidR="00000000" w:rsidRPr="00000000">
        <w:rPr>
          <w:color w:val="172b4d"/>
          <w:sz w:val="24"/>
          <w:szCs w:val="24"/>
          <w:highlight w:val="white"/>
          <w:rtl w:val="0"/>
        </w:rPr>
        <w:t xml:space="preserve">3. What are the challenges as a retail investor?</w:t>
      </w:r>
    </w:p>
    <w:p w:rsidR="00000000" w:rsidDel="00000000" w:rsidP="00000000" w:rsidRDefault="00000000" w:rsidRPr="00000000" w14:paraId="0000000A">
      <w:pPr>
        <w:rPr>
          <w:color w:val="172b4d"/>
          <w:sz w:val="24"/>
          <w:szCs w:val="24"/>
          <w:highlight w:val="white"/>
        </w:rPr>
      </w:pPr>
      <w:r w:rsidDel="00000000" w:rsidR="00000000" w:rsidRPr="00000000">
        <w:rPr>
          <w:rtl w:val="0"/>
        </w:rPr>
      </w:r>
    </w:p>
    <w:p w:rsidR="00000000" w:rsidDel="00000000" w:rsidP="00000000" w:rsidRDefault="00000000" w:rsidRPr="00000000" w14:paraId="0000000B">
      <w:pPr>
        <w:rPr>
          <w:b w:val="1"/>
          <w:color w:val="172b4d"/>
          <w:sz w:val="24"/>
          <w:szCs w:val="24"/>
          <w:highlight w:val="white"/>
        </w:rPr>
      </w:pPr>
      <w:r w:rsidDel="00000000" w:rsidR="00000000" w:rsidRPr="00000000">
        <w:rPr>
          <w:b w:val="1"/>
          <w:color w:val="172b4d"/>
          <w:sz w:val="24"/>
          <w:szCs w:val="24"/>
          <w:highlight w:val="white"/>
          <w:rtl w:val="0"/>
        </w:rPr>
        <w:t xml:space="preserve">Latest Significant Investments by RE developers- </w:t>
      </w:r>
    </w:p>
    <w:p w:rsidR="00000000" w:rsidDel="00000000" w:rsidP="00000000" w:rsidRDefault="00000000" w:rsidRPr="00000000" w14:paraId="0000000C">
      <w:pPr>
        <w:rPr>
          <w:color w:val="172b4d"/>
          <w:sz w:val="24"/>
          <w:szCs w:val="24"/>
          <w:highlight w:val="white"/>
        </w:rPr>
      </w:pPr>
      <w:r w:rsidDel="00000000" w:rsidR="00000000" w:rsidRPr="00000000">
        <w:rPr>
          <w:rtl w:val="0"/>
        </w:rPr>
      </w:r>
    </w:p>
    <w:p w:rsidR="00000000" w:rsidDel="00000000" w:rsidP="00000000" w:rsidRDefault="00000000" w:rsidRPr="00000000" w14:paraId="0000000D">
      <w:pPr>
        <w:numPr>
          <w:ilvl w:val="0"/>
          <w:numId w:val="1"/>
        </w:numPr>
        <w:ind w:left="720" w:hanging="360"/>
        <w:rPr>
          <w:color w:val="172b4d"/>
          <w:sz w:val="24"/>
          <w:szCs w:val="24"/>
          <w:highlight w:val="white"/>
          <w:u w:val="none"/>
        </w:rPr>
      </w:pPr>
      <w:r w:rsidDel="00000000" w:rsidR="00000000" w:rsidRPr="00000000">
        <w:rPr>
          <w:color w:val="172b4d"/>
          <w:sz w:val="24"/>
          <w:szCs w:val="24"/>
          <w:highlight w:val="white"/>
          <w:rtl w:val="0"/>
        </w:rPr>
        <w:t xml:space="preserve">Indian estate developer </w:t>
      </w:r>
      <w:r w:rsidDel="00000000" w:rsidR="00000000" w:rsidRPr="00000000">
        <w:rPr>
          <w:b w:val="1"/>
          <w:color w:val="172b4d"/>
          <w:sz w:val="24"/>
          <w:szCs w:val="24"/>
          <w:highlight w:val="white"/>
          <w:rtl w:val="0"/>
        </w:rPr>
        <w:t xml:space="preserve">Anant Raj</w:t>
      </w:r>
      <w:r w:rsidDel="00000000" w:rsidR="00000000" w:rsidRPr="00000000">
        <w:rPr>
          <w:color w:val="172b4d"/>
          <w:sz w:val="24"/>
          <w:szCs w:val="24"/>
          <w:highlight w:val="white"/>
          <w:rtl w:val="0"/>
        </w:rPr>
        <w:t xml:space="preserve"> to invest in data centers for $2.1b - Anant Raj Ltd., a real estate developer based in Delhi, plans to invest 180 billion rupees (US$2.1 billion) in data centers.</w:t>
      </w:r>
    </w:p>
    <w:p w:rsidR="00000000" w:rsidDel="00000000" w:rsidP="00000000" w:rsidRDefault="00000000" w:rsidRPr="00000000" w14:paraId="0000000E">
      <w:pPr>
        <w:numPr>
          <w:ilvl w:val="0"/>
          <w:numId w:val="1"/>
        </w:numPr>
        <w:ind w:left="720" w:hanging="360"/>
        <w:rPr>
          <w:color w:val="172b4d"/>
          <w:sz w:val="24"/>
          <w:szCs w:val="24"/>
          <w:highlight w:val="white"/>
          <w:u w:val="none"/>
        </w:rPr>
      </w:pPr>
      <w:r w:rsidDel="00000000" w:rsidR="00000000" w:rsidRPr="00000000">
        <w:rPr>
          <w:b w:val="1"/>
          <w:color w:val="172b4d"/>
          <w:sz w:val="24"/>
          <w:szCs w:val="24"/>
          <w:highlight w:val="white"/>
          <w:rtl w:val="0"/>
        </w:rPr>
        <w:t xml:space="preserve">Prestige Group</w:t>
      </w:r>
      <w:r w:rsidDel="00000000" w:rsidR="00000000" w:rsidRPr="00000000">
        <w:rPr>
          <w:color w:val="172b4d"/>
          <w:sz w:val="24"/>
          <w:szCs w:val="24"/>
          <w:highlight w:val="white"/>
          <w:rtl w:val="0"/>
        </w:rPr>
        <w:t xml:space="preserve"> to develop data center in Navi Mumbai- Prestige Estates Projects Ltd. part of Bengaluru-based property developer Prestige Group, has entered into a strategic investment deal worth Rs 12,500 crores, with the government of the western Indian state of Maharashtra. They have signed a Memorandum of Understanding (MoU) to develop a data centre, a global competency centre (GCC), and a logistics facility.</w:t>
      </w:r>
    </w:p>
    <w:p w:rsidR="00000000" w:rsidDel="00000000" w:rsidP="00000000" w:rsidRDefault="00000000" w:rsidRPr="00000000" w14:paraId="0000000F">
      <w:pPr>
        <w:numPr>
          <w:ilvl w:val="0"/>
          <w:numId w:val="1"/>
        </w:numPr>
        <w:ind w:left="720" w:hanging="360"/>
        <w:rPr>
          <w:color w:val="172b4d"/>
          <w:sz w:val="24"/>
          <w:szCs w:val="24"/>
          <w:highlight w:val="white"/>
          <w:u w:val="none"/>
        </w:rPr>
      </w:pPr>
      <w:r w:rsidDel="00000000" w:rsidR="00000000" w:rsidRPr="00000000">
        <w:rPr>
          <w:b w:val="1"/>
          <w:color w:val="172b4d"/>
          <w:sz w:val="24"/>
          <w:szCs w:val="24"/>
          <w:highlight w:val="white"/>
          <w:rtl w:val="0"/>
        </w:rPr>
        <w:t xml:space="preserve">L&amp;T</w:t>
      </w:r>
      <w:r w:rsidDel="00000000" w:rsidR="00000000" w:rsidRPr="00000000">
        <w:rPr>
          <w:color w:val="172b4d"/>
          <w:sz w:val="24"/>
          <w:szCs w:val="24"/>
          <w:highlight w:val="white"/>
          <w:rtl w:val="0"/>
        </w:rPr>
        <w:t xml:space="preserve"> to spend Rs 3,600 crore to set up 3 new data centres in India - The data centres are being developed in Bengaluru, Panvel and Mahape, L&amp;T. L&amp;T already operates data centres in Mumbai and Chennai, with a combined capacity of 32 MW. It is aiming to increase from 32MW to 150MW by 2027.</w:t>
      </w:r>
    </w:p>
    <w:p w:rsidR="00000000" w:rsidDel="00000000" w:rsidP="00000000" w:rsidRDefault="00000000" w:rsidRPr="00000000" w14:paraId="00000010">
      <w:pPr>
        <w:numPr>
          <w:ilvl w:val="0"/>
          <w:numId w:val="1"/>
        </w:numPr>
        <w:ind w:left="720" w:hanging="360"/>
        <w:rPr>
          <w:color w:val="172b4d"/>
          <w:sz w:val="24"/>
          <w:szCs w:val="24"/>
          <w:highlight w:val="white"/>
          <w:u w:val="none"/>
        </w:rPr>
      </w:pPr>
      <w:r w:rsidDel="00000000" w:rsidR="00000000" w:rsidRPr="00000000">
        <w:rPr>
          <w:b w:val="1"/>
          <w:color w:val="172b4d"/>
          <w:sz w:val="24"/>
          <w:szCs w:val="24"/>
          <w:highlight w:val="white"/>
          <w:rtl w:val="0"/>
        </w:rPr>
        <w:t xml:space="preserve">Reliance Industries</w:t>
      </w:r>
      <w:r w:rsidDel="00000000" w:rsidR="00000000" w:rsidRPr="00000000">
        <w:rPr>
          <w:color w:val="172b4d"/>
          <w:sz w:val="24"/>
          <w:szCs w:val="24"/>
          <w:highlight w:val="white"/>
          <w:rtl w:val="0"/>
        </w:rPr>
        <w:t xml:space="preserve"> is Building the World's Biggest Data Center of 1GW in Jamnagar, Gujarat. Ambani is said to be purchasing AI semiconductors from </w:t>
      </w:r>
      <w:r w:rsidDel="00000000" w:rsidR="00000000" w:rsidRPr="00000000">
        <w:rPr>
          <w:b w:val="1"/>
          <w:color w:val="172b4d"/>
          <w:sz w:val="24"/>
          <w:szCs w:val="24"/>
          <w:highlight w:val="white"/>
          <w:rtl w:val="0"/>
        </w:rPr>
        <w:t xml:space="preserve">NVIDIA</w:t>
      </w:r>
      <w:r w:rsidDel="00000000" w:rsidR="00000000" w:rsidRPr="00000000">
        <w:rPr>
          <w:color w:val="172b4d"/>
          <w:sz w:val="24"/>
          <w:szCs w:val="24"/>
          <w:highlight w:val="white"/>
          <w:rtl w:val="0"/>
        </w:rPr>
        <w:t xml:space="preserve">, one of the leading global companies in AI technology. </w:t>
      </w:r>
    </w:p>
    <w:p w:rsidR="00000000" w:rsidDel="00000000" w:rsidP="00000000" w:rsidRDefault="00000000" w:rsidRPr="00000000" w14:paraId="00000011">
      <w:pPr>
        <w:numPr>
          <w:ilvl w:val="0"/>
          <w:numId w:val="1"/>
        </w:numPr>
        <w:ind w:left="720" w:hanging="360"/>
        <w:rPr>
          <w:color w:val="172b4d"/>
          <w:sz w:val="24"/>
          <w:szCs w:val="24"/>
          <w:highlight w:val="white"/>
          <w:u w:val="none"/>
        </w:rPr>
      </w:pPr>
      <w:r w:rsidDel="00000000" w:rsidR="00000000" w:rsidRPr="00000000">
        <w:rPr>
          <w:b w:val="1"/>
          <w:color w:val="172b4d"/>
          <w:sz w:val="24"/>
          <w:szCs w:val="24"/>
          <w:highlight w:val="white"/>
          <w:rtl w:val="0"/>
        </w:rPr>
        <w:t xml:space="preserve">Adani Enterprises Limited</w:t>
      </w:r>
      <w:r w:rsidDel="00000000" w:rsidR="00000000" w:rsidRPr="00000000">
        <w:rPr>
          <w:color w:val="172b4d"/>
          <w:sz w:val="24"/>
          <w:szCs w:val="24"/>
          <w:highlight w:val="white"/>
          <w:rtl w:val="0"/>
        </w:rPr>
        <w:t xml:space="preserve">, the flagship company of the Adani Group, one of the world’s largest infrastructure conglomerates, and the Government of Maharashtra today signed a memorandum of understanding (MoU) to set up 1 GW hyperscale data infrastructure in the state at an investment of Rs 50,000 crore, over the next 10 years.</w:t>
      </w:r>
    </w:p>
    <w:p w:rsidR="00000000" w:rsidDel="00000000" w:rsidP="00000000" w:rsidRDefault="00000000" w:rsidRPr="00000000" w14:paraId="00000012">
      <w:pPr>
        <w:numPr>
          <w:ilvl w:val="0"/>
          <w:numId w:val="1"/>
        </w:numPr>
        <w:ind w:left="720" w:hanging="360"/>
        <w:rPr>
          <w:color w:val="172b4d"/>
          <w:sz w:val="24"/>
          <w:szCs w:val="24"/>
          <w:highlight w:val="white"/>
          <w:u w:val="none"/>
        </w:rPr>
      </w:pPr>
      <w:r w:rsidDel="00000000" w:rsidR="00000000" w:rsidRPr="00000000">
        <w:rPr>
          <w:color w:val="172b4d"/>
          <w:sz w:val="24"/>
          <w:szCs w:val="24"/>
          <w:highlight w:val="white"/>
          <w:rtl w:val="0"/>
        </w:rPr>
        <w:t xml:space="preserve">Mindspace </w:t>
      </w:r>
    </w:p>
    <w:p w:rsidR="00000000" w:rsidDel="00000000" w:rsidP="00000000" w:rsidRDefault="00000000" w:rsidRPr="00000000" w14:paraId="00000013">
      <w:pPr>
        <w:numPr>
          <w:ilvl w:val="0"/>
          <w:numId w:val="1"/>
        </w:numPr>
        <w:ind w:left="720" w:hanging="360"/>
        <w:rPr>
          <w:color w:val="172b4d"/>
          <w:sz w:val="24"/>
          <w:szCs w:val="24"/>
          <w:highlight w:val="white"/>
          <w:u w:val="none"/>
        </w:rPr>
      </w:pPr>
      <w:r w:rsidDel="00000000" w:rsidR="00000000" w:rsidRPr="00000000">
        <w:rPr>
          <w:color w:val="172b4d"/>
          <w:sz w:val="24"/>
          <w:szCs w:val="24"/>
          <w:highlight w:val="white"/>
          <w:rtl w:val="0"/>
        </w:rPr>
        <w:t xml:space="preserve">TCS plans to invest $6-7 billion for 1GW AI data center- Tata Consultancy Services plans a significant $7 billion investment in a 1GW data center unit in India deployed in 5-7years. </w:t>
      </w:r>
    </w:p>
    <w:p w:rsidR="00000000" w:rsidDel="00000000" w:rsidP="00000000" w:rsidRDefault="00000000" w:rsidRPr="00000000" w14:paraId="00000014">
      <w:pPr>
        <w:ind w:left="720" w:firstLine="0"/>
        <w:rPr>
          <w:color w:val="172b4d"/>
          <w:sz w:val="24"/>
          <w:szCs w:val="24"/>
          <w:highlight w:val="white"/>
        </w:rPr>
      </w:pPr>
      <w:r w:rsidDel="00000000" w:rsidR="00000000" w:rsidRPr="00000000">
        <w:rPr>
          <w:rtl w:val="0"/>
        </w:rPr>
      </w:r>
    </w:p>
    <w:p w:rsidR="00000000" w:rsidDel="00000000" w:rsidP="00000000" w:rsidRDefault="00000000" w:rsidRPr="00000000" w14:paraId="00000015">
      <w:pPr>
        <w:rPr>
          <w:b w:val="1"/>
          <w:color w:val="172b4d"/>
          <w:sz w:val="24"/>
          <w:szCs w:val="24"/>
          <w:highlight w:val="white"/>
        </w:rPr>
      </w:pPr>
      <w:r w:rsidDel="00000000" w:rsidR="00000000" w:rsidRPr="00000000">
        <w:rPr>
          <w:b w:val="1"/>
          <w:color w:val="172b4d"/>
          <w:sz w:val="24"/>
          <w:szCs w:val="24"/>
          <w:highlight w:val="white"/>
          <w:rtl w:val="0"/>
        </w:rPr>
        <w:t xml:space="preserve">Why Are Real Estate Companies Investing in Data Centers?</w:t>
        <w:br w:type="textWrapping"/>
      </w:r>
    </w:p>
    <w:p w:rsidR="00000000" w:rsidDel="00000000" w:rsidP="00000000" w:rsidRDefault="00000000" w:rsidRPr="00000000" w14:paraId="00000016">
      <w:pPr>
        <w:rPr>
          <w:color w:val="172b4d"/>
          <w:sz w:val="24"/>
          <w:szCs w:val="24"/>
          <w:highlight w:val="white"/>
        </w:rPr>
      </w:pPr>
      <w:r w:rsidDel="00000000" w:rsidR="00000000" w:rsidRPr="00000000">
        <w:rPr>
          <w:color w:val="172b4d"/>
          <w:sz w:val="24"/>
          <w:szCs w:val="24"/>
          <w:highlight w:val="white"/>
          <w:rtl w:val="0"/>
        </w:rPr>
        <w:t xml:space="preserve">RE companies purchase land parcels and keep it for years and they don’t sell it unless they get a good opportunity and best use case. They do land banking. If they can create the right demand, they can create a moat in the market. Mumbai Data centers are moving towards becoming a crucial hub, and many real estate companies are the land banks there.</w:t>
      </w:r>
    </w:p>
    <w:p w:rsidR="00000000" w:rsidDel="00000000" w:rsidP="00000000" w:rsidRDefault="00000000" w:rsidRPr="00000000" w14:paraId="00000017">
      <w:pPr>
        <w:rPr>
          <w:color w:val="172b4d"/>
          <w:sz w:val="24"/>
          <w:szCs w:val="24"/>
          <w:highlight w:val="white"/>
        </w:rPr>
      </w:pPr>
      <w:r w:rsidDel="00000000" w:rsidR="00000000" w:rsidRPr="00000000">
        <w:rPr>
          <w:color w:val="172b4d"/>
          <w:sz w:val="24"/>
          <w:szCs w:val="24"/>
          <w:highlight w:val="white"/>
          <w:rtl w:val="0"/>
        </w:rPr>
        <w:t xml:space="preserve"> </w:t>
      </w:r>
    </w:p>
    <w:p w:rsidR="00000000" w:rsidDel="00000000" w:rsidP="00000000" w:rsidRDefault="00000000" w:rsidRPr="00000000" w14:paraId="00000018">
      <w:pPr>
        <w:rPr>
          <w:b w:val="1"/>
          <w:color w:val="172b4d"/>
          <w:sz w:val="24"/>
          <w:szCs w:val="24"/>
          <w:highlight w:val="white"/>
        </w:rPr>
      </w:pPr>
      <w:r w:rsidDel="00000000" w:rsidR="00000000" w:rsidRPr="00000000">
        <w:rPr>
          <w:b w:val="1"/>
          <w:color w:val="172b4d"/>
          <w:sz w:val="24"/>
          <w:szCs w:val="24"/>
          <w:highlight w:val="white"/>
          <w:rtl w:val="0"/>
        </w:rPr>
        <w:t xml:space="preserve">Biggest Costs in Building a Data Center</w:t>
      </w:r>
    </w:p>
    <w:p w:rsidR="00000000" w:rsidDel="00000000" w:rsidP="00000000" w:rsidRDefault="00000000" w:rsidRPr="00000000" w14:paraId="00000019">
      <w:pPr>
        <w:rPr>
          <w:color w:val="172b4d"/>
          <w:sz w:val="24"/>
          <w:szCs w:val="24"/>
          <w:highlight w:val="white"/>
        </w:rPr>
      </w:pPr>
      <w:r w:rsidDel="00000000" w:rsidR="00000000" w:rsidRPr="00000000">
        <w:rPr>
          <w:color w:val="172b4d"/>
          <w:sz w:val="24"/>
          <w:szCs w:val="24"/>
          <w:highlight w:val="white"/>
          <w:rtl w:val="0"/>
        </w:rPr>
        <w:br w:type="textWrapping"/>
        <w:t xml:space="preserve">1. Land and Shell cost: 15-20%</w:t>
      </w:r>
    </w:p>
    <w:p w:rsidR="00000000" w:rsidDel="00000000" w:rsidP="00000000" w:rsidRDefault="00000000" w:rsidRPr="00000000" w14:paraId="0000001A">
      <w:pPr>
        <w:rPr>
          <w:color w:val="172b4d"/>
          <w:sz w:val="24"/>
          <w:szCs w:val="24"/>
          <w:highlight w:val="white"/>
        </w:rPr>
      </w:pPr>
      <w:r w:rsidDel="00000000" w:rsidR="00000000" w:rsidRPr="00000000">
        <w:rPr>
          <w:color w:val="172b4d"/>
          <w:sz w:val="24"/>
          <w:szCs w:val="24"/>
          <w:highlight w:val="white"/>
          <w:rtl w:val="0"/>
        </w:rPr>
        <w:t xml:space="preserve">2. Electrical systems: 40-45%</w:t>
      </w:r>
    </w:p>
    <w:p w:rsidR="00000000" w:rsidDel="00000000" w:rsidP="00000000" w:rsidRDefault="00000000" w:rsidRPr="00000000" w14:paraId="0000001B">
      <w:pPr>
        <w:rPr>
          <w:color w:val="172b4d"/>
          <w:sz w:val="24"/>
          <w:szCs w:val="24"/>
          <w:highlight w:val="white"/>
        </w:rPr>
      </w:pPr>
      <w:r w:rsidDel="00000000" w:rsidR="00000000" w:rsidRPr="00000000">
        <w:rPr>
          <w:color w:val="172b4d"/>
          <w:sz w:val="24"/>
          <w:szCs w:val="24"/>
          <w:highlight w:val="white"/>
          <w:rtl w:val="0"/>
        </w:rPr>
        <w:t xml:space="preserve">3. Building fit out: 20-25%</w:t>
      </w:r>
    </w:p>
    <w:p w:rsidR="00000000" w:rsidDel="00000000" w:rsidP="00000000" w:rsidRDefault="00000000" w:rsidRPr="00000000" w14:paraId="0000001C">
      <w:pPr>
        <w:rPr>
          <w:color w:val="172b4d"/>
          <w:sz w:val="24"/>
          <w:szCs w:val="24"/>
          <w:highlight w:val="white"/>
        </w:rPr>
      </w:pPr>
      <w:r w:rsidDel="00000000" w:rsidR="00000000" w:rsidRPr="00000000">
        <w:rPr>
          <w:color w:val="172b4d"/>
          <w:sz w:val="24"/>
          <w:szCs w:val="24"/>
          <w:highlight w:val="white"/>
          <w:rtl w:val="0"/>
        </w:rPr>
        <w:t xml:space="preserve">4. HVAC/Mechanical: 15-20%</w:t>
      </w:r>
    </w:p>
    <w:p w:rsidR="00000000" w:rsidDel="00000000" w:rsidP="00000000" w:rsidRDefault="00000000" w:rsidRPr="00000000" w14:paraId="0000001D">
      <w:pPr>
        <w:rPr>
          <w:color w:val="172b4d"/>
          <w:sz w:val="24"/>
          <w:szCs w:val="24"/>
          <w:highlight w:val="white"/>
        </w:rPr>
      </w:pPr>
      <w:r w:rsidDel="00000000" w:rsidR="00000000" w:rsidRPr="00000000">
        <w:rPr>
          <w:rtl w:val="0"/>
        </w:rPr>
      </w:r>
    </w:p>
    <w:p w:rsidR="00000000" w:rsidDel="00000000" w:rsidP="00000000" w:rsidRDefault="00000000" w:rsidRPr="00000000" w14:paraId="0000001E">
      <w:pPr>
        <w:rPr>
          <w:color w:val="172b4d"/>
          <w:sz w:val="24"/>
          <w:szCs w:val="24"/>
          <w:highlight w:val="white"/>
        </w:rPr>
      </w:pPr>
      <w:r w:rsidDel="00000000" w:rsidR="00000000" w:rsidRPr="00000000">
        <w:rPr>
          <w:color w:val="172b4d"/>
          <w:sz w:val="24"/>
          <w:szCs w:val="24"/>
          <w:highlight w:val="white"/>
          <w:rtl w:val="0"/>
        </w:rPr>
        <w:t xml:space="preserve">So RE business is getting an edge on it. But is it worth the hassle? According to Avendous Real Estate Reports, </w:t>
      </w:r>
      <w:r w:rsidDel="00000000" w:rsidR="00000000" w:rsidRPr="00000000">
        <w:rPr>
          <w:b w:val="1"/>
          <w:color w:val="172b4d"/>
          <w:sz w:val="24"/>
          <w:szCs w:val="24"/>
          <w:highlight w:val="white"/>
          <w:rtl w:val="0"/>
        </w:rPr>
        <w:t xml:space="preserve">traditional assets</w:t>
      </w:r>
      <w:r w:rsidDel="00000000" w:rsidR="00000000" w:rsidRPr="00000000">
        <w:rPr>
          <w:color w:val="172b4d"/>
          <w:sz w:val="24"/>
          <w:szCs w:val="24"/>
          <w:highlight w:val="white"/>
          <w:rtl w:val="0"/>
        </w:rPr>
        <w:t xml:space="preserve"> can generate </w:t>
      </w:r>
      <w:r w:rsidDel="00000000" w:rsidR="00000000" w:rsidRPr="00000000">
        <w:rPr>
          <w:b w:val="1"/>
          <w:color w:val="172b4d"/>
          <w:sz w:val="24"/>
          <w:szCs w:val="24"/>
          <w:highlight w:val="white"/>
          <w:rtl w:val="0"/>
        </w:rPr>
        <w:t xml:space="preserve">18-22% </w:t>
      </w:r>
      <w:r w:rsidDel="00000000" w:rsidR="00000000" w:rsidRPr="00000000">
        <w:rPr>
          <w:color w:val="172b4d"/>
          <w:sz w:val="24"/>
          <w:szCs w:val="24"/>
          <w:highlight w:val="white"/>
          <w:rtl w:val="0"/>
        </w:rPr>
        <w:t xml:space="preserve">returns,but the </w:t>
      </w:r>
      <w:r w:rsidDel="00000000" w:rsidR="00000000" w:rsidRPr="00000000">
        <w:rPr>
          <w:b w:val="1"/>
          <w:color w:val="172b4d"/>
          <w:sz w:val="24"/>
          <w:szCs w:val="24"/>
          <w:highlight w:val="white"/>
          <w:rtl w:val="0"/>
        </w:rPr>
        <w:t xml:space="preserve">data center industry</w:t>
      </w:r>
      <w:r w:rsidDel="00000000" w:rsidR="00000000" w:rsidRPr="00000000">
        <w:rPr>
          <w:color w:val="172b4d"/>
          <w:sz w:val="24"/>
          <w:szCs w:val="24"/>
          <w:highlight w:val="white"/>
          <w:rtl w:val="0"/>
        </w:rPr>
        <w:t xml:space="preserve"> can generate </w:t>
      </w:r>
      <w:r w:rsidDel="00000000" w:rsidR="00000000" w:rsidRPr="00000000">
        <w:rPr>
          <w:b w:val="1"/>
          <w:color w:val="172b4d"/>
          <w:sz w:val="24"/>
          <w:szCs w:val="24"/>
          <w:highlight w:val="white"/>
          <w:rtl w:val="0"/>
        </w:rPr>
        <w:t xml:space="preserve">22-28%</w:t>
      </w:r>
      <w:r w:rsidDel="00000000" w:rsidR="00000000" w:rsidRPr="00000000">
        <w:rPr>
          <w:color w:val="172b4d"/>
          <w:sz w:val="24"/>
          <w:szCs w:val="24"/>
          <w:highlight w:val="white"/>
          <w:rtl w:val="0"/>
        </w:rPr>
        <w:t xml:space="preserve"> returns. There is recurring cash flow in data centers, so RE can use it to better their cashflows.</w:t>
      </w:r>
    </w:p>
    <w:p w:rsidR="00000000" w:rsidDel="00000000" w:rsidP="00000000" w:rsidRDefault="00000000" w:rsidRPr="00000000" w14:paraId="0000001F">
      <w:pPr>
        <w:rPr>
          <w:color w:val="172b4d"/>
          <w:sz w:val="24"/>
          <w:szCs w:val="24"/>
          <w:highlight w:val="white"/>
        </w:rPr>
      </w:pPr>
      <w:r w:rsidDel="00000000" w:rsidR="00000000" w:rsidRPr="00000000">
        <w:rPr>
          <w:rtl w:val="0"/>
        </w:rPr>
      </w:r>
    </w:p>
    <w:p w:rsidR="00000000" w:rsidDel="00000000" w:rsidP="00000000" w:rsidRDefault="00000000" w:rsidRPr="00000000" w14:paraId="00000020">
      <w:pPr>
        <w:rPr>
          <w:b w:val="1"/>
          <w:color w:val="172b4d"/>
          <w:sz w:val="24"/>
          <w:szCs w:val="24"/>
          <w:highlight w:val="white"/>
        </w:rPr>
      </w:pPr>
      <w:r w:rsidDel="00000000" w:rsidR="00000000" w:rsidRPr="00000000">
        <w:rPr>
          <w:b w:val="1"/>
          <w:color w:val="172b4d"/>
          <w:sz w:val="24"/>
          <w:szCs w:val="24"/>
          <w:highlight w:val="white"/>
          <w:rtl w:val="0"/>
        </w:rPr>
        <w:t xml:space="preserve">Challenges for Real Estate Sector</w:t>
      </w:r>
    </w:p>
    <w:p w:rsidR="00000000" w:rsidDel="00000000" w:rsidP="00000000" w:rsidRDefault="00000000" w:rsidRPr="00000000" w14:paraId="00000021">
      <w:pPr>
        <w:ind w:left="0" w:firstLine="0"/>
        <w:rPr>
          <w:color w:val="172b4d"/>
          <w:sz w:val="24"/>
          <w:szCs w:val="24"/>
          <w:highlight w:val="white"/>
        </w:rPr>
      </w:pPr>
      <w:r w:rsidDel="00000000" w:rsidR="00000000" w:rsidRPr="00000000">
        <w:rPr>
          <w:color w:val="172b4d"/>
          <w:sz w:val="24"/>
          <w:szCs w:val="24"/>
          <w:highlight w:val="white"/>
          <w:rtl w:val="0"/>
        </w:rPr>
        <w:t xml:space="preserve">Very high investment is required and small developers cannot enter the market as of now because of the high cost of land parcels. Real Estate developers like mindspace have already acquired huge land parcels in Mumbai but are saying that trend will soon be exhausted due to reduction in land.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